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EC" w:rsidRDefault="00DE62EC" w:rsidP="00DE62EC">
      <w:pPr>
        <w:spacing w:line="288" w:lineRule="auto"/>
        <w:ind w:firstLine="567"/>
        <w:jc w:val="center"/>
        <w:rPr>
          <w:sz w:val="28"/>
        </w:rPr>
      </w:pPr>
      <w:r>
        <w:rPr>
          <w:sz w:val="28"/>
        </w:rPr>
        <w:t>Вологодский государственный университет</w:t>
      </w:r>
    </w:p>
    <w:p w:rsidR="00DE62EC" w:rsidRDefault="00DE62EC" w:rsidP="00DE62EC">
      <w:pPr>
        <w:spacing w:line="288" w:lineRule="auto"/>
        <w:ind w:firstLine="567"/>
        <w:jc w:val="center"/>
        <w:rPr>
          <w:sz w:val="28"/>
        </w:rPr>
      </w:pPr>
    </w:p>
    <w:p w:rsidR="00DE62EC" w:rsidRDefault="00DE62EC" w:rsidP="00DE62EC">
      <w:pPr>
        <w:spacing w:line="288" w:lineRule="auto"/>
        <w:ind w:firstLine="567"/>
        <w:jc w:val="center"/>
        <w:rPr>
          <w:sz w:val="28"/>
        </w:rPr>
      </w:pPr>
      <w:r>
        <w:rPr>
          <w:sz w:val="28"/>
        </w:rPr>
        <w:t>Кафедра экономи</w:t>
      </w:r>
      <w:r w:rsidR="004B2265">
        <w:rPr>
          <w:sz w:val="28"/>
        </w:rPr>
        <w:t>ческой теории, учета и анализа</w:t>
      </w:r>
    </w:p>
    <w:p w:rsidR="00DE62EC" w:rsidRDefault="00DE62EC" w:rsidP="00DE62EC">
      <w:pPr>
        <w:spacing w:line="288" w:lineRule="auto"/>
        <w:ind w:firstLine="567"/>
        <w:jc w:val="center"/>
      </w:pPr>
    </w:p>
    <w:p w:rsidR="00DE62EC" w:rsidRDefault="00DE62EC" w:rsidP="00DE62EC">
      <w:pPr>
        <w:spacing w:line="288" w:lineRule="auto"/>
        <w:ind w:firstLine="567"/>
      </w:pPr>
    </w:p>
    <w:p w:rsidR="00DE62EC" w:rsidRDefault="00DE62EC" w:rsidP="00DE62EC">
      <w:pPr>
        <w:spacing w:line="288" w:lineRule="auto"/>
        <w:ind w:firstLine="567"/>
      </w:pPr>
    </w:p>
    <w:p w:rsidR="00DE62EC" w:rsidRDefault="00DE62EC" w:rsidP="00DE62EC">
      <w:pPr>
        <w:spacing w:line="288" w:lineRule="auto"/>
        <w:ind w:firstLine="567"/>
      </w:pPr>
    </w:p>
    <w:p w:rsidR="00DE62EC" w:rsidRDefault="00DE62EC" w:rsidP="00DE62EC">
      <w:pPr>
        <w:spacing w:line="288" w:lineRule="auto"/>
        <w:ind w:firstLine="567"/>
      </w:pPr>
    </w:p>
    <w:p w:rsidR="00DE62EC" w:rsidRDefault="00DE62EC" w:rsidP="00DE62EC">
      <w:pPr>
        <w:spacing w:line="288" w:lineRule="auto"/>
        <w:ind w:firstLine="567"/>
      </w:pPr>
    </w:p>
    <w:p w:rsidR="00DE62EC" w:rsidRDefault="00DE62EC" w:rsidP="00DE62EC">
      <w:pPr>
        <w:spacing w:line="288" w:lineRule="auto"/>
        <w:ind w:firstLine="567"/>
      </w:pPr>
    </w:p>
    <w:p w:rsidR="00922BA3" w:rsidRDefault="00922BA3" w:rsidP="00DE62EC">
      <w:pPr>
        <w:spacing w:line="288" w:lineRule="auto"/>
        <w:ind w:firstLine="567"/>
      </w:pPr>
    </w:p>
    <w:p w:rsidR="00922BA3" w:rsidRDefault="00922BA3" w:rsidP="00DE62EC">
      <w:pPr>
        <w:spacing w:line="288" w:lineRule="auto"/>
        <w:ind w:firstLine="567"/>
      </w:pPr>
    </w:p>
    <w:p w:rsidR="00922BA3" w:rsidRDefault="00922BA3" w:rsidP="00DE62EC">
      <w:pPr>
        <w:spacing w:line="288" w:lineRule="auto"/>
        <w:ind w:firstLine="567"/>
      </w:pPr>
    </w:p>
    <w:p w:rsidR="00DE62EC" w:rsidRDefault="00DE62EC" w:rsidP="00DE62EC">
      <w:pPr>
        <w:spacing w:line="288" w:lineRule="auto"/>
        <w:ind w:firstLine="567"/>
      </w:pPr>
    </w:p>
    <w:p w:rsidR="00DE62EC" w:rsidRDefault="00DE62EC" w:rsidP="00DE62EC">
      <w:pPr>
        <w:spacing w:line="288" w:lineRule="auto"/>
        <w:ind w:firstLine="567"/>
      </w:pPr>
    </w:p>
    <w:p w:rsidR="00DE62EC" w:rsidRPr="004B2265" w:rsidRDefault="004B2265" w:rsidP="00DE62EC">
      <w:pPr>
        <w:spacing w:line="288" w:lineRule="auto"/>
        <w:ind w:firstLine="567"/>
        <w:jc w:val="center"/>
        <w:rPr>
          <w:b/>
          <w:spacing w:val="10"/>
          <w:sz w:val="32"/>
          <w:szCs w:val="32"/>
        </w:rPr>
      </w:pPr>
      <w:r w:rsidRPr="004B2265">
        <w:rPr>
          <w:b/>
          <w:spacing w:val="10"/>
          <w:sz w:val="32"/>
          <w:szCs w:val="32"/>
        </w:rPr>
        <w:t>МНОГОМЕРНЫЙ СТАТИСТИЧЕСКИЙ АНАЛИЗ</w:t>
      </w:r>
    </w:p>
    <w:p w:rsidR="00DE62EC" w:rsidRDefault="00DE62EC" w:rsidP="00DE62EC">
      <w:pPr>
        <w:spacing w:line="288" w:lineRule="auto"/>
        <w:ind w:firstLine="567"/>
        <w:rPr>
          <w:b/>
          <w:sz w:val="36"/>
        </w:rPr>
      </w:pPr>
    </w:p>
    <w:p w:rsidR="00DE62EC" w:rsidRDefault="00DE62EC" w:rsidP="00DE62EC">
      <w:pPr>
        <w:spacing w:line="288" w:lineRule="auto"/>
        <w:ind w:firstLine="567"/>
        <w:rPr>
          <w:b/>
          <w:sz w:val="36"/>
        </w:rPr>
      </w:pPr>
    </w:p>
    <w:p w:rsidR="00DE62EC" w:rsidRDefault="00EF5728" w:rsidP="00DE62EC">
      <w:pPr>
        <w:spacing w:line="288" w:lineRule="auto"/>
        <w:ind w:firstLine="567"/>
        <w:jc w:val="center"/>
        <w:rPr>
          <w:sz w:val="28"/>
        </w:rPr>
      </w:pPr>
      <w:r>
        <w:rPr>
          <w:sz w:val="28"/>
        </w:rPr>
        <w:t>З</w:t>
      </w:r>
      <w:r w:rsidR="00DE62EC">
        <w:rPr>
          <w:sz w:val="28"/>
        </w:rPr>
        <w:t>адани</w:t>
      </w:r>
      <w:r>
        <w:rPr>
          <w:sz w:val="28"/>
        </w:rPr>
        <w:t>е</w:t>
      </w:r>
      <w:r w:rsidR="00DE62EC">
        <w:rPr>
          <w:sz w:val="28"/>
        </w:rPr>
        <w:t xml:space="preserve"> к контрольной работе </w:t>
      </w:r>
    </w:p>
    <w:p w:rsidR="00DE62EC" w:rsidRDefault="00DE62EC" w:rsidP="00DE62EC">
      <w:pPr>
        <w:spacing w:line="288" w:lineRule="auto"/>
        <w:ind w:firstLine="567"/>
        <w:jc w:val="center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tabs>
          <w:tab w:val="left" w:pos="2552"/>
        </w:tabs>
        <w:spacing w:line="288" w:lineRule="auto"/>
        <w:ind w:firstLine="567"/>
        <w:rPr>
          <w:sz w:val="28"/>
        </w:rPr>
      </w:pPr>
      <w:r>
        <w:rPr>
          <w:sz w:val="28"/>
        </w:rPr>
        <w:t>Факультет</w:t>
      </w:r>
      <w:r w:rsidRPr="00C1430C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ab/>
      </w:r>
      <w:r w:rsidR="004B2265">
        <w:rPr>
          <w:sz w:val="28"/>
        </w:rPr>
        <w:t>экономический</w:t>
      </w: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rPr>
          <w:sz w:val="28"/>
        </w:rPr>
      </w:pPr>
    </w:p>
    <w:p w:rsidR="004B2265" w:rsidRDefault="004B2265" w:rsidP="00DE62EC">
      <w:pPr>
        <w:spacing w:line="288" w:lineRule="auto"/>
        <w:ind w:firstLine="567"/>
        <w:rPr>
          <w:sz w:val="28"/>
        </w:rPr>
      </w:pPr>
    </w:p>
    <w:p w:rsidR="004B2265" w:rsidRDefault="004B2265" w:rsidP="00DE62EC">
      <w:pPr>
        <w:spacing w:line="288" w:lineRule="auto"/>
        <w:ind w:firstLine="567"/>
        <w:rPr>
          <w:sz w:val="28"/>
        </w:rPr>
      </w:pPr>
    </w:p>
    <w:p w:rsidR="004B2265" w:rsidRDefault="004B2265" w:rsidP="00DE62EC">
      <w:pPr>
        <w:spacing w:line="288" w:lineRule="auto"/>
        <w:ind w:firstLine="567"/>
        <w:rPr>
          <w:sz w:val="28"/>
        </w:rPr>
      </w:pPr>
    </w:p>
    <w:p w:rsidR="004B2265" w:rsidRDefault="004B2265" w:rsidP="00DE62EC">
      <w:pPr>
        <w:spacing w:line="288" w:lineRule="auto"/>
        <w:ind w:firstLine="567"/>
        <w:rPr>
          <w:sz w:val="28"/>
        </w:rPr>
      </w:pPr>
    </w:p>
    <w:p w:rsidR="00DE62EC" w:rsidRDefault="00DE62EC" w:rsidP="00DE62EC">
      <w:pPr>
        <w:spacing w:line="288" w:lineRule="auto"/>
        <w:ind w:firstLine="567"/>
        <w:jc w:val="center"/>
        <w:rPr>
          <w:sz w:val="28"/>
        </w:rPr>
      </w:pPr>
      <w:r>
        <w:rPr>
          <w:sz w:val="28"/>
        </w:rPr>
        <w:t>Вологда</w:t>
      </w:r>
    </w:p>
    <w:p w:rsidR="00DE62EC" w:rsidRDefault="00DE62EC" w:rsidP="00DE62EC">
      <w:pPr>
        <w:spacing w:line="288" w:lineRule="auto"/>
        <w:ind w:firstLine="567"/>
        <w:jc w:val="center"/>
        <w:rPr>
          <w:sz w:val="28"/>
        </w:rPr>
      </w:pPr>
      <w:r>
        <w:rPr>
          <w:sz w:val="28"/>
        </w:rPr>
        <w:t>20</w:t>
      </w:r>
      <w:r w:rsidR="004B2265">
        <w:rPr>
          <w:sz w:val="28"/>
        </w:rPr>
        <w:t>1</w:t>
      </w:r>
      <w:r>
        <w:rPr>
          <w:sz w:val="28"/>
        </w:rPr>
        <w:t>5</w:t>
      </w:r>
    </w:p>
    <w:p w:rsidR="00DE62EC" w:rsidRPr="00120D24" w:rsidRDefault="00DE62EC" w:rsidP="004B2265">
      <w:pPr>
        <w:spacing w:before="240" w:after="240" w:line="288" w:lineRule="auto"/>
        <w:ind w:firstLine="567"/>
        <w:jc w:val="center"/>
        <w:rPr>
          <w:b/>
          <w:sz w:val="28"/>
        </w:rPr>
      </w:pPr>
      <w:r>
        <w:rPr>
          <w:sz w:val="28"/>
        </w:rPr>
        <w:br w:type="page"/>
      </w:r>
      <w:r w:rsidR="004B2265" w:rsidRPr="00120D24">
        <w:rPr>
          <w:b/>
          <w:sz w:val="28"/>
        </w:rPr>
        <w:lastRenderedPageBreak/>
        <w:t>Общие требования к контрольной работе</w:t>
      </w:r>
    </w:p>
    <w:p w:rsidR="002C369E" w:rsidRDefault="00DE62EC" w:rsidP="00DE62EC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Цель</w:t>
      </w:r>
      <w:r w:rsidR="002C369E">
        <w:rPr>
          <w:sz w:val="28"/>
        </w:rPr>
        <w:t>ю</w:t>
      </w:r>
      <w:r>
        <w:rPr>
          <w:sz w:val="28"/>
        </w:rPr>
        <w:t xml:space="preserve"> данной контрольной работы </w:t>
      </w:r>
      <w:r w:rsidR="002C369E">
        <w:rPr>
          <w:sz w:val="28"/>
        </w:rPr>
        <w:t>является</w:t>
      </w:r>
      <w:r>
        <w:rPr>
          <w:sz w:val="28"/>
        </w:rPr>
        <w:t xml:space="preserve"> закрепление знаний</w:t>
      </w:r>
      <w:r w:rsidRPr="00C1430C">
        <w:rPr>
          <w:sz w:val="28"/>
        </w:rPr>
        <w:t>,</w:t>
      </w:r>
      <w:r>
        <w:rPr>
          <w:sz w:val="28"/>
        </w:rPr>
        <w:t xml:space="preserve"> пол</w:t>
      </w:r>
      <w:r>
        <w:rPr>
          <w:sz w:val="28"/>
        </w:rPr>
        <w:t>у</w:t>
      </w:r>
      <w:r>
        <w:rPr>
          <w:sz w:val="28"/>
        </w:rPr>
        <w:t>ченных</w:t>
      </w:r>
      <w:r w:rsidR="00922BA3">
        <w:rPr>
          <w:sz w:val="28"/>
        </w:rPr>
        <w:t xml:space="preserve"> на установочных занятиях и</w:t>
      </w:r>
      <w:r>
        <w:rPr>
          <w:sz w:val="28"/>
        </w:rPr>
        <w:t xml:space="preserve"> в процессе самостоятельного изучения учебного материала</w:t>
      </w:r>
      <w:r w:rsidR="002C369E">
        <w:rPr>
          <w:sz w:val="28"/>
        </w:rPr>
        <w:t xml:space="preserve">. </w:t>
      </w:r>
    </w:p>
    <w:p w:rsidR="002C369E" w:rsidRDefault="002C369E" w:rsidP="00DE62EC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Знание методов многомерного статистического анализа и применение их на практике позволит обоснованно подойти к выработке решений на разли</w:t>
      </w:r>
      <w:r>
        <w:rPr>
          <w:sz w:val="28"/>
        </w:rPr>
        <w:t>ч</w:t>
      </w:r>
      <w:r>
        <w:rPr>
          <w:sz w:val="28"/>
        </w:rPr>
        <w:t>ных уровнях управления.</w:t>
      </w:r>
    </w:p>
    <w:p w:rsidR="004B2265" w:rsidRDefault="004B2265" w:rsidP="00DE62EC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Выполнение заданий контрольной работы требует знания двух тем:</w:t>
      </w:r>
    </w:p>
    <w:p w:rsidR="004B2265" w:rsidRDefault="004B2265" w:rsidP="00DE62EC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- дисперсионный анализ;</w:t>
      </w:r>
    </w:p>
    <w:p w:rsidR="004B2265" w:rsidRDefault="004B2265" w:rsidP="00DE62EC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- корреляционный анализ.</w:t>
      </w:r>
    </w:p>
    <w:p w:rsidR="003D19DA" w:rsidRDefault="00922BA3" w:rsidP="003D19DA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Кроме того</w:t>
      </w:r>
      <w:r w:rsidR="00C653C2">
        <w:rPr>
          <w:sz w:val="28"/>
        </w:rPr>
        <w:t>,</w:t>
      </w:r>
      <w:r>
        <w:rPr>
          <w:sz w:val="28"/>
        </w:rPr>
        <w:t xml:space="preserve"> необходимо ознакомиться с типовыми примерами, решения которых приводятся в задачниках, и уже потом приступать к выполнению з</w:t>
      </w:r>
      <w:r>
        <w:rPr>
          <w:sz w:val="28"/>
        </w:rPr>
        <w:t>а</w:t>
      </w:r>
      <w:r>
        <w:rPr>
          <w:sz w:val="28"/>
        </w:rPr>
        <w:t>дани</w:t>
      </w:r>
      <w:r w:rsidR="00EF5728">
        <w:rPr>
          <w:sz w:val="28"/>
        </w:rPr>
        <w:t>й</w:t>
      </w:r>
      <w:r w:rsidRPr="00C1430C">
        <w:rPr>
          <w:sz w:val="28"/>
        </w:rPr>
        <w:t>.</w:t>
      </w:r>
      <w:r>
        <w:rPr>
          <w:sz w:val="28"/>
        </w:rPr>
        <w:t xml:space="preserve"> </w:t>
      </w:r>
      <w:r w:rsidR="003D19DA">
        <w:rPr>
          <w:sz w:val="28"/>
        </w:rPr>
        <w:t>В контрольной работе выполняется факторный анализ валового рег</w:t>
      </w:r>
      <w:r w:rsidR="003D19DA">
        <w:rPr>
          <w:sz w:val="28"/>
        </w:rPr>
        <w:t>и</w:t>
      </w:r>
      <w:r w:rsidR="003D19DA">
        <w:rPr>
          <w:sz w:val="28"/>
        </w:rPr>
        <w:t xml:space="preserve">онального продукта </w:t>
      </w:r>
      <w:r w:rsidR="009A0BDE">
        <w:rPr>
          <w:sz w:val="28"/>
        </w:rPr>
        <w:t>(ВРП)</w:t>
      </w:r>
      <w:r w:rsidR="009A0BDE" w:rsidRPr="009A0BDE">
        <w:rPr>
          <w:sz w:val="28"/>
        </w:rPr>
        <w:t xml:space="preserve"> </w:t>
      </w:r>
      <w:r w:rsidR="00C10C9E">
        <w:rPr>
          <w:sz w:val="28"/>
        </w:rPr>
        <w:t xml:space="preserve">на основе дисперсионного и корреляционного анализа </w:t>
      </w:r>
      <w:r w:rsidR="003D19DA">
        <w:rPr>
          <w:sz w:val="28"/>
        </w:rPr>
        <w:t>по статистическим данным</w:t>
      </w:r>
      <w:r w:rsidR="009A0BDE" w:rsidRPr="009A0BDE">
        <w:rPr>
          <w:sz w:val="28"/>
        </w:rPr>
        <w:t xml:space="preserve"> </w:t>
      </w:r>
      <w:r w:rsidR="00C653C2">
        <w:rPr>
          <w:sz w:val="28"/>
        </w:rPr>
        <w:t xml:space="preserve">Федеральной службы </w:t>
      </w:r>
      <w:r w:rsidR="009A0BDE">
        <w:rPr>
          <w:sz w:val="28"/>
        </w:rPr>
        <w:t>государственно</w:t>
      </w:r>
      <w:r w:rsidR="00C653C2">
        <w:rPr>
          <w:sz w:val="28"/>
        </w:rPr>
        <w:t>й</w:t>
      </w:r>
      <w:r w:rsidR="009A0BDE">
        <w:rPr>
          <w:sz w:val="28"/>
        </w:rPr>
        <w:t xml:space="preserve"> статистики</w:t>
      </w:r>
      <w:r w:rsidR="003D19DA">
        <w:rPr>
          <w:sz w:val="28"/>
        </w:rPr>
        <w:t>.</w:t>
      </w:r>
    </w:p>
    <w:p w:rsidR="00DE62EC" w:rsidRDefault="004B2265" w:rsidP="00DE62EC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Выполнение задани</w:t>
      </w:r>
      <w:r w:rsidR="00C653C2">
        <w:rPr>
          <w:sz w:val="28"/>
        </w:rPr>
        <w:t>й</w:t>
      </w:r>
      <w:r w:rsidR="00DE62EC">
        <w:rPr>
          <w:sz w:val="28"/>
        </w:rPr>
        <w:t xml:space="preserve"> представля</w:t>
      </w:r>
      <w:r w:rsidR="00C653C2">
        <w:rPr>
          <w:sz w:val="28"/>
        </w:rPr>
        <w:t>е</w:t>
      </w:r>
      <w:r w:rsidR="00DE62EC">
        <w:rPr>
          <w:sz w:val="28"/>
        </w:rPr>
        <w:t xml:space="preserve">тся в развернутом виде </w:t>
      </w:r>
      <w:r>
        <w:rPr>
          <w:sz w:val="28"/>
        </w:rPr>
        <w:t>с теоретич</w:t>
      </w:r>
      <w:r>
        <w:rPr>
          <w:sz w:val="28"/>
        </w:rPr>
        <w:t>е</w:t>
      </w:r>
      <w:r>
        <w:rPr>
          <w:sz w:val="28"/>
        </w:rPr>
        <w:t xml:space="preserve">ским обоснованием, </w:t>
      </w:r>
      <w:r w:rsidR="00DE62EC">
        <w:rPr>
          <w:sz w:val="28"/>
        </w:rPr>
        <w:t>со всеми формулами</w:t>
      </w:r>
      <w:r w:rsidR="00DE62EC" w:rsidRPr="00C1430C">
        <w:rPr>
          <w:sz w:val="28"/>
        </w:rPr>
        <w:t>,</w:t>
      </w:r>
      <w:r w:rsidR="00DE62EC">
        <w:rPr>
          <w:sz w:val="28"/>
        </w:rPr>
        <w:t xml:space="preserve"> пояснениями и выводами</w:t>
      </w:r>
      <w:r w:rsidR="00DE62EC" w:rsidRPr="00C1430C">
        <w:rPr>
          <w:sz w:val="28"/>
        </w:rPr>
        <w:t>,</w:t>
      </w:r>
      <w:r w:rsidR="00DE62EC">
        <w:rPr>
          <w:sz w:val="28"/>
        </w:rPr>
        <w:t xml:space="preserve"> собл</w:t>
      </w:r>
      <w:r w:rsidR="00DE62EC">
        <w:rPr>
          <w:sz w:val="28"/>
        </w:rPr>
        <w:t>ю</w:t>
      </w:r>
      <w:r w:rsidR="00DE62EC">
        <w:rPr>
          <w:sz w:val="28"/>
        </w:rPr>
        <w:t>дая достаточную точность вычислений</w:t>
      </w:r>
      <w:r w:rsidR="00DE62EC" w:rsidRPr="00C1430C">
        <w:rPr>
          <w:sz w:val="28"/>
        </w:rPr>
        <w:t>.</w:t>
      </w:r>
      <w:r w:rsidR="00C653C2">
        <w:rPr>
          <w:sz w:val="28"/>
        </w:rPr>
        <w:t xml:space="preserve"> Это важно, поскольку результаты, полученные в контрольной работе, будут использоваться в дальнейшей раб</w:t>
      </w:r>
      <w:r w:rsidR="00C653C2">
        <w:rPr>
          <w:sz w:val="28"/>
        </w:rPr>
        <w:t>о</w:t>
      </w:r>
      <w:r w:rsidR="00C653C2">
        <w:rPr>
          <w:sz w:val="28"/>
        </w:rPr>
        <w:t>те при выполнении корреляционно-регрессионного анализа.</w:t>
      </w:r>
    </w:p>
    <w:p w:rsidR="00DE62EC" w:rsidRDefault="004B2265" w:rsidP="004B2265">
      <w:pPr>
        <w:spacing w:before="240" w:after="240" w:line="288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Задания </w:t>
      </w:r>
      <w:r w:rsidR="00922BA3">
        <w:rPr>
          <w:b/>
          <w:sz w:val="28"/>
        </w:rPr>
        <w:t>к контрольной работе</w:t>
      </w:r>
    </w:p>
    <w:p w:rsidR="004B2265" w:rsidRDefault="004B2265" w:rsidP="004B2265">
      <w:pPr>
        <w:spacing w:line="288" w:lineRule="auto"/>
        <w:ind w:firstLine="567"/>
        <w:jc w:val="both"/>
        <w:rPr>
          <w:sz w:val="28"/>
        </w:rPr>
      </w:pPr>
      <w:r w:rsidRPr="004B2265">
        <w:rPr>
          <w:sz w:val="28"/>
        </w:rPr>
        <w:t>1.</w:t>
      </w:r>
      <w:r>
        <w:rPr>
          <w:sz w:val="28"/>
        </w:rPr>
        <w:t xml:space="preserve"> </w:t>
      </w:r>
      <w:r w:rsidRPr="003D19DA">
        <w:rPr>
          <w:i/>
          <w:sz w:val="28"/>
        </w:rPr>
        <w:t>Исходные данные</w:t>
      </w:r>
      <w:r>
        <w:rPr>
          <w:sz w:val="28"/>
        </w:rPr>
        <w:t>. Исходными данными для выполнения многомерн</w:t>
      </w:r>
      <w:r>
        <w:rPr>
          <w:sz w:val="28"/>
        </w:rPr>
        <w:t>о</w:t>
      </w:r>
      <w:r>
        <w:rPr>
          <w:sz w:val="28"/>
        </w:rPr>
        <w:t>го статистического анализа являются данные региональной статистики, кот</w:t>
      </w:r>
      <w:r>
        <w:rPr>
          <w:sz w:val="28"/>
        </w:rPr>
        <w:t>о</w:t>
      </w:r>
      <w:r>
        <w:rPr>
          <w:sz w:val="28"/>
        </w:rPr>
        <w:t xml:space="preserve">рые можно найти на сайте </w:t>
      </w:r>
      <w:r w:rsidR="00C653C2">
        <w:rPr>
          <w:sz w:val="28"/>
        </w:rPr>
        <w:t xml:space="preserve">Федеральной службы государственной статистики </w:t>
      </w:r>
      <w:r>
        <w:rPr>
          <w:sz w:val="28"/>
        </w:rPr>
        <w:t>(</w:t>
      </w:r>
      <w:hyperlink r:id="rId7" w:history="1">
        <w:r w:rsidRPr="008B30F0">
          <w:rPr>
            <w:rStyle w:val="a4"/>
            <w:i/>
            <w:sz w:val="28"/>
          </w:rPr>
          <w:t>http://www.gks.ru</w:t>
        </w:r>
      </w:hyperlink>
      <w:r>
        <w:rPr>
          <w:sz w:val="28"/>
        </w:rPr>
        <w:t xml:space="preserve">) в разделе </w:t>
      </w:r>
      <w:r w:rsidRPr="004B2265">
        <w:rPr>
          <w:i/>
          <w:sz w:val="28"/>
        </w:rPr>
        <w:t>Официальные данные</w:t>
      </w:r>
      <w:r>
        <w:rPr>
          <w:sz w:val="28"/>
        </w:rPr>
        <w:t xml:space="preserve"> \\ </w:t>
      </w:r>
      <w:r w:rsidRPr="004B2265">
        <w:rPr>
          <w:i/>
          <w:sz w:val="28"/>
        </w:rPr>
        <w:t>Региональная стат</w:t>
      </w:r>
      <w:r w:rsidRPr="004B2265">
        <w:rPr>
          <w:i/>
          <w:sz w:val="28"/>
        </w:rPr>
        <w:t>и</w:t>
      </w:r>
      <w:r w:rsidRPr="004B2265">
        <w:rPr>
          <w:i/>
          <w:sz w:val="28"/>
        </w:rPr>
        <w:t>стика</w:t>
      </w:r>
      <w:r>
        <w:rPr>
          <w:i/>
          <w:sz w:val="28"/>
        </w:rPr>
        <w:t>.</w:t>
      </w:r>
      <w:r w:rsidR="003D19DA">
        <w:rPr>
          <w:i/>
          <w:sz w:val="28"/>
        </w:rPr>
        <w:t xml:space="preserve"> </w:t>
      </w:r>
      <w:r w:rsidR="00A30C6B">
        <w:rPr>
          <w:sz w:val="28"/>
        </w:rPr>
        <w:t xml:space="preserve">Для выполнения анализа отбирается статистическая информация по 30 </w:t>
      </w:r>
      <w:r w:rsidR="00FC3723">
        <w:rPr>
          <w:sz w:val="28"/>
        </w:rPr>
        <w:t>субъектам федерации</w:t>
      </w:r>
      <w:r w:rsidR="00A30C6B">
        <w:rPr>
          <w:sz w:val="28"/>
        </w:rPr>
        <w:t>, находящимся в разных федеральных округах.</w:t>
      </w:r>
    </w:p>
    <w:p w:rsidR="00FC3723" w:rsidRDefault="004B2265" w:rsidP="00FC3723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Выполнить теоретическое обоснование факторных признаков</w:t>
      </w:r>
      <w:r w:rsidR="00C10C9E">
        <w:rPr>
          <w:sz w:val="28"/>
        </w:rPr>
        <w:t xml:space="preserve"> (</w:t>
      </w:r>
      <w:r w:rsidR="00C10C9E" w:rsidRPr="00C10C9E">
        <w:rPr>
          <w:i/>
          <w:sz w:val="28"/>
        </w:rPr>
        <w:t>х</w:t>
      </w:r>
      <w:proofErr w:type="gramStart"/>
      <w:r w:rsidR="00C10C9E">
        <w:rPr>
          <w:i/>
          <w:sz w:val="28"/>
          <w:vertAlign w:val="subscript"/>
        </w:rPr>
        <w:t>1</w:t>
      </w:r>
      <w:proofErr w:type="gramEnd"/>
      <w:r w:rsidR="00C10C9E">
        <w:rPr>
          <w:sz w:val="28"/>
        </w:rPr>
        <w:t>, …</w:t>
      </w:r>
      <w:r w:rsidR="00C10C9E" w:rsidRPr="00C10C9E">
        <w:rPr>
          <w:i/>
          <w:sz w:val="28"/>
        </w:rPr>
        <w:t xml:space="preserve"> х</w:t>
      </w:r>
      <w:r w:rsidR="00C10C9E">
        <w:rPr>
          <w:i/>
          <w:sz w:val="28"/>
          <w:vertAlign w:val="subscript"/>
        </w:rPr>
        <w:t>5</w:t>
      </w:r>
      <w:r w:rsidR="00C10C9E">
        <w:rPr>
          <w:sz w:val="28"/>
        </w:rPr>
        <w:t>)</w:t>
      </w:r>
      <w:r>
        <w:rPr>
          <w:sz w:val="28"/>
        </w:rPr>
        <w:t xml:space="preserve">, влияющих на уровень </w:t>
      </w:r>
      <w:r w:rsidR="00FC3723">
        <w:rPr>
          <w:sz w:val="28"/>
        </w:rPr>
        <w:t>валового регионального продукта</w:t>
      </w:r>
      <w:r w:rsidR="00C10C9E" w:rsidRPr="00C10C9E">
        <w:rPr>
          <w:sz w:val="28"/>
        </w:rPr>
        <w:t xml:space="preserve"> (</w:t>
      </w:r>
      <w:r w:rsidR="00C10C9E" w:rsidRPr="00C10C9E">
        <w:rPr>
          <w:i/>
          <w:sz w:val="28"/>
          <w:lang w:val="en-US"/>
        </w:rPr>
        <w:t>y</w:t>
      </w:r>
      <w:r w:rsidR="00C10C9E" w:rsidRPr="00C10C9E">
        <w:rPr>
          <w:sz w:val="28"/>
        </w:rPr>
        <w:t>)</w:t>
      </w:r>
      <w:r w:rsidR="00FC3723">
        <w:rPr>
          <w:sz w:val="28"/>
        </w:rPr>
        <w:t>, учитывая пр</w:t>
      </w:r>
      <w:r w:rsidR="00FC3723">
        <w:rPr>
          <w:sz w:val="28"/>
        </w:rPr>
        <w:t>и</w:t>
      </w:r>
      <w:r w:rsidR="00FC3723">
        <w:rPr>
          <w:sz w:val="28"/>
        </w:rPr>
        <w:t>чинно-следственные связи между признаками.</w:t>
      </w:r>
      <w:r w:rsidR="003D19DA">
        <w:rPr>
          <w:sz w:val="28"/>
        </w:rPr>
        <w:t xml:space="preserve"> </w:t>
      </w:r>
    </w:p>
    <w:p w:rsidR="00FC3723" w:rsidRDefault="003D19DA" w:rsidP="004B2265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Все исходные данные представить в таблице «Исходные данные». </w:t>
      </w:r>
    </w:p>
    <w:p w:rsidR="00FC3723" w:rsidRPr="00B36119" w:rsidRDefault="004B2265" w:rsidP="00FC372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FC3723" w:rsidRPr="00FC3723">
        <w:rPr>
          <w:i/>
          <w:sz w:val="28"/>
        </w:rPr>
        <w:t xml:space="preserve">Проверка исходных данных на </w:t>
      </w:r>
      <w:r w:rsidR="00FC3723" w:rsidRPr="00FC3723">
        <w:rPr>
          <w:i/>
          <w:sz w:val="28"/>
          <w:szCs w:val="28"/>
        </w:rPr>
        <w:t>однородность</w:t>
      </w:r>
      <w:r w:rsidR="00FC3723" w:rsidRPr="00B36119">
        <w:rPr>
          <w:sz w:val="28"/>
          <w:szCs w:val="28"/>
        </w:rPr>
        <w:t>.</w:t>
      </w:r>
      <w:r w:rsidR="00FC3723">
        <w:rPr>
          <w:sz w:val="28"/>
          <w:szCs w:val="28"/>
        </w:rPr>
        <w:t xml:space="preserve"> </w:t>
      </w:r>
      <w:r w:rsidR="00FC3723" w:rsidRPr="00B36119">
        <w:rPr>
          <w:sz w:val="28"/>
          <w:szCs w:val="28"/>
        </w:rPr>
        <w:t>Критерием однородн</w:t>
      </w:r>
      <w:r w:rsidR="00FC3723" w:rsidRPr="00B36119">
        <w:rPr>
          <w:sz w:val="28"/>
          <w:szCs w:val="28"/>
        </w:rPr>
        <w:t>о</w:t>
      </w:r>
      <w:r w:rsidR="00FC3723" w:rsidRPr="00B36119">
        <w:rPr>
          <w:sz w:val="28"/>
          <w:szCs w:val="28"/>
        </w:rPr>
        <w:t xml:space="preserve">сти информации служит среднеквадратическое отклонение и коэффициент вариации, которые рассчитываются по </w:t>
      </w:r>
      <w:r w:rsidR="00EF5728" w:rsidRPr="00B36119">
        <w:rPr>
          <w:sz w:val="28"/>
          <w:szCs w:val="28"/>
        </w:rPr>
        <w:t xml:space="preserve">результативному </w:t>
      </w:r>
      <w:r w:rsidR="00EF5728">
        <w:rPr>
          <w:sz w:val="28"/>
          <w:szCs w:val="28"/>
        </w:rPr>
        <w:t xml:space="preserve">и </w:t>
      </w:r>
      <w:r w:rsidR="00FC3723" w:rsidRPr="00B36119">
        <w:rPr>
          <w:sz w:val="28"/>
          <w:szCs w:val="28"/>
        </w:rPr>
        <w:t>каждому факто</w:t>
      </w:r>
      <w:r w:rsidR="00FC3723" w:rsidRPr="00B36119">
        <w:rPr>
          <w:sz w:val="28"/>
          <w:szCs w:val="28"/>
        </w:rPr>
        <w:t>р</w:t>
      </w:r>
      <w:r w:rsidR="00FC3723" w:rsidRPr="00B36119">
        <w:rPr>
          <w:sz w:val="28"/>
          <w:szCs w:val="28"/>
        </w:rPr>
        <w:lastRenderedPageBreak/>
        <w:t>ному показателю.</w:t>
      </w:r>
      <w:r w:rsidR="00FC3723">
        <w:rPr>
          <w:sz w:val="28"/>
          <w:szCs w:val="28"/>
        </w:rPr>
        <w:t xml:space="preserve"> Если коэффициент вариации свидетельствует о неодн</w:t>
      </w:r>
      <w:r w:rsidR="00FC3723">
        <w:rPr>
          <w:sz w:val="28"/>
          <w:szCs w:val="28"/>
        </w:rPr>
        <w:t>о</w:t>
      </w:r>
      <w:r w:rsidR="00FC3723">
        <w:rPr>
          <w:sz w:val="28"/>
          <w:szCs w:val="28"/>
        </w:rPr>
        <w:t>родности совокупности, то из анализа следует исключить нетипичный суб</w:t>
      </w:r>
      <w:r w:rsidR="00FC3723">
        <w:rPr>
          <w:sz w:val="28"/>
          <w:szCs w:val="28"/>
        </w:rPr>
        <w:t>ъ</w:t>
      </w:r>
      <w:r w:rsidR="00FC3723">
        <w:rPr>
          <w:sz w:val="28"/>
          <w:szCs w:val="28"/>
        </w:rPr>
        <w:t>ект федерации (например, г. Москва).</w:t>
      </w:r>
    </w:p>
    <w:p w:rsidR="009A0BDE" w:rsidRDefault="00FC3723" w:rsidP="004B2265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FC3723">
        <w:rPr>
          <w:i/>
          <w:sz w:val="28"/>
        </w:rPr>
        <w:t>Дисперсионный анализ</w:t>
      </w:r>
      <w:r>
        <w:rPr>
          <w:sz w:val="28"/>
        </w:rPr>
        <w:t>. Построить аналитическую группировку суб</w:t>
      </w:r>
      <w:r>
        <w:rPr>
          <w:sz w:val="28"/>
        </w:rPr>
        <w:t>ъ</w:t>
      </w:r>
      <w:r>
        <w:rPr>
          <w:sz w:val="28"/>
        </w:rPr>
        <w:t xml:space="preserve">ектов федерации по </w:t>
      </w:r>
      <w:r w:rsidR="009A0BDE">
        <w:rPr>
          <w:sz w:val="28"/>
        </w:rPr>
        <w:t xml:space="preserve">уровню валового регионального продукта </w:t>
      </w:r>
      <w:r w:rsidR="00C10C9E" w:rsidRPr="00C10C9E">
        <w:rPr>
          <w:sz w:val="28"/>
        </w:rPr>
        <w:t>(</w:t>
      </w:r>
      <w:r w:rsidR="00C10C9E" w:rsidRPr="00C10C9E">
        <w:rPr>
          <w:i/>
          <w:sz w:val="28"/>
          <w:lang w:val="en-US"/>
        </w:rPr>
        <w:t>y</w:t>
      </w:r>
      <w:r w:rsidR="00C10C9E" w:rsidRPr="00C10C9E">
        <w:rPr>
          <w:sz w:val="28"/>
        </w:rPr>
        <w:t xml:space="preserve">) </w:t>
      </w:r>
      <w:r w:rsidR="009A0BDE">
        <w:rPr>
          <w:sz w:val="28"/>
        </w:rPr>
        <w:t>в завис</w:t>
      </w:r>
      <w:r w:rsidR="009A0BDE">
        <w:rPr>
          <w:sz w:val="28"/>
        </w:rPr>
        <w:t>и</w:t>
      </w:r>
      <w:r w:rsidR="009A0BDE">
        <w:rPr>
          <w:sz w:val="28"/>
        </w:rPr>
        <w:t xml:space="preserve">мости от </w:t>
      </w:r>
      <w:r>
        <w:rPr>
          <w:sz w:val="28"/>
        </w:rPr>
        <w:t xml:space="preserve">принадлежности к </w:t>
      </w:r>
      <w:r w:rsidR="009A0BDE">
        <w:rPr>
          <w:sz w:val="28"/>
        </w:rPr>
        <w:t xml:space="preserve">тому или иному </w:t>
      </w:r>
      <w:r>
        <w:rPr>
          <w:sz w:val="28"/>
        </w:rPr>
        <w:t>федеральному округу</w:t>
      </w:r>
      <w:r w:rsidR="00C10C9E" w:rsidRPr="00C10C9E">
        <w:rPr>
          <w:sz w:val="28"/>
        </w:rPr>
        <w:t xml:space="preserve"> (</w:t>
      </w:r>
      <w:r w:rsidR="00C10C9E" w:rsidRPr="00C10C9E">
        <w:rPr>
          <w:i/>
          <w:sz w:val="28"/>
          <w:lang w:val="en-US"/>
        </w:rPr>
        <w:t>x</w:t>
      </w:r>
      <w:r w:rsidR="00C10C9E" w:rsidRPr="00C10C9E">
        <w:rPr>
          <w:i/>
          <w:sz w:val="28"/>
          <w:vertAlign w:val="subscript"/>
        </w:rPr>
        <w:t>1</w:t>
      </w:r>
      <w:r w:rsidR="00C10C9E" w:rsidRPr="00C10C9E">
        <w:rPr>
          <w:sz w:val="28"/>
        </w:rPr>
        <w:t>)</w:t>
      </w:r>
      <w:r>
        <w:rPr>
          <w:sz w:val="28"/>
        </w:rPr>
        <w:t xml:space="preserve">. </w:t>
      </w:r>
    </w:p>
    <w:p w:rsidR="00385364" w:rsidRDefault="009A0BDE" w:rsidP="009A0BDE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Определить средний уровень валового регионального продукта субъе</w:t>
      </w:r>
      <w:r>
        <w:rPr>
          <w:sz w:val="28"/>
        </w:rPr>
        <w:t>к</w:t>
      </w:r>
      <w:r>
        <w:rPr>
          <w:sz w:val="28"/>
        </w:rPr>
        <w:t xml:space="preserve">тов федерации </w:t>
      </w:r>
      <w:r w:rsidR="00C653C2">
        <w:rPr>
          <w:sz w:val="28"/>
        </w:rPr>
        <w:t>по</w:t>
      </w:r>
      <w:r>
        <w:rPr>
          <w:sz w:val="28"/>
        </w:rPr>
        <w:t xml:space="preserve"> федеральны</w:t>
      </w:r>
      <w:r w:rsidR="00C653C2">
        <w:rPr>
          <w:sz w:val="28"/>
        </w:rPr>
        <w:t>м</w:t>
      </w:r>
      <w:r>
        <w:rPr>
          <w:sz w:val="28"/>
        </w:rPr>
        <w:t xml:space="preserve"> округа</w:t>
      </w:r>
      <w:r w:rsidR="00C653C2">
        <w:rPr>
          <w:sz w:val="28"/>
        </w:rPr>
        <w:t>м</w:t>
      </w:r>
      <w:r>
        <w:rPr>
          <w:sz w:val="28"/>
        </w:rPr>
        <w:t xml:space="preserve">. </w:t>
      </w:r>
    </w:p>
    <w:p w:rsidR="009A0BDE" w:rsidRPr="009A0BDE" w:rsidRDefault="009A0BDE" w:rsidP="009A0BDE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Вычислить общую, межгрупповую и групповые (внутригрупповые) ди</w:t>
      </w:r>
      <w:r>
        <w:rPr>
          <w:sz w:val="28"/>
        </w:rPr>
        <w:t>с</w:t>
      </w:r>
      <w:r>
        <w:rPr>
          <w:sz w:val="28"/>
        </w:rPr>
        <w:t>персии. Вычислить э</w:t>
      </w:r>
      <w:r w:rsidRPr="009A0BDE">
        <w:rPr>
          <w:sz w:val="28"/>
        </w:rPr>
        <w:t>мпирический коэффициент детерминации (дисперсио</w:t>
      </w:r>
      <w:r w:rsidRPr="009A0BDE">
        <w:rPr>
          <w:sz w:val="28"/>
        </w:rPr>
        <w:t>н</w:t>
      </w:r>
      <w:r w:rsidRPr="009A0BDE">
        <w:rPr>
          <w:sz w:val="28"/>
        </w:rPr>
        <w:t>ное отношение)</w:t>
      </w:r>
      <w:r>
        <w:rPr>
          <w:sz w:val="28"/>
        </w:rPr>
        <w:t>,</w:t>
      </w:r>
      <w:r w:rsidRPr="009A0BDE">
        <w:rPr>
          <w:sz w:val="28"/>
        </w:rPr>
        <w:t xml:space="preserve"> характеризу</w:t>
      </w:r>
      <w:r>
        <w:rPr>
          <w:sz w:val="28"/>
        </w:rPr>
        <w:t>ющий</w:t>
      </w:r>
      <w:r w:rsidRPr="009A0BDE">
        <w:rPr>
          <w:sz w:val="28"/>
        </w:rPr>
        <w:t xml:space="preserve"> долю вариации </w:t>
      </w:r>
      <w:r>
        <w:rPr>
          <w:sz w:val="28"/>
        </w:rPr>
        <w:t>валового регионального продукта</w:t>
      </w:r>
      <w:r w:rsidRPr="009A0BDE">
        <w:rPr>
          <w:sz w:val="28"/>
        </w:rPr>
        <w:t xml:space="preserve">, связанной с </w:t>
      </w:r>
      <w:proofErr w:type="spellStart"/>
      <w:r w:rsidRPr="009A0BDE">
        <w:rPr>
          <w:sz w:val="28"/>
        </w:rPr>
        <w:t>группировочным</w:t>
      </w:r>
      <w:proofErr w:type="spellEnd"/>
      <w:r w:rsidRPr="009A0BDE">
        <w:rPr>
          <w:sz w:val="28"/>
        </w:rPr>
        <w:t xml:space="preserve"> признаком. </w:t>
      </w:r>
      <w:r>
        <w:rPr>
          <w:sz w:val="28"/>
        </w:rPr>
        <w:t>Определить э</w:t>
      </w:r>
      <w:r w:rsidRPr="009A0BDE">
        <w:rPr>
          <w:sz w:val="28"/>
        </w:rPr>
        <w:t>мпирич</w:t>
      </w:r>
      <w:r w:rsidRPr="009A0BDE">
        <w:rPr>
          <w:sz w:val="28"/>
        </w:rPr>
        <w:t>е</w:t>
      </w:r>
      <w:r w:rsidRPr="009A0BDE">
        <w:rPr>
          <w:sz w:val="28"/>
        </w:rPr>
        <w:t>ское корреляционное отношение</w:t>
      </w:r>
      <w:r>
        <w:rPr>
          <w:sz w:val="28"/>
        </w:rPr>
        <w:t>, показывающее</w:t>
      </w:r>
      <w:r w:rsidRPr="009A0BDE">
        <w:rPr>
          <w:sz w:val="28"/>
        </w:rPr>
        <w:t xml:space="preserve"> тесноту зависимости</w:t>
      </w:r>
      <w:r>
        <w:rPr>
          <w:sz w:val="28"/>
        </w:rPr>
        <w:t xml:space="preserve"> уровня ВРП</w:t>
      </w:r>
      <w:r w:rsidRPr="009A0BDE">
        <w:rPr>
          <w:sz w:val="28"/>
        </w:rPr>
        <w:t xml:space="preserve"> </w:t>
      </w:r>
      <w:r>
        <w:rPr>
          <w:sz w:val="28"/>
        </w:rPr>
        <w:t>от расположения субъекта федерации на территории России (от фед</w:t>
      </w:r>
      <w:r>
        <w:rPr>
          <w:sz w:val="28"/>
        </w:rPr>
        <w:t>е</w:t>
      </w:r>
      <w:r>
        <w:rPr>
          <w:sz w:val="28"/>
        </w:rPr>
        <w:t>рального округа).</w:t>
      </w:r>
    </w:p>
    <w:p w:rsidR="009A0BDE" w:rsidRPr="003208E4" w:rsidRDefault="00385364" w:rsidP="004B2265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Проверить существенность </w:t>
      </w:r>
      <w:r w:rsidR="00C653C2">
        <w:rPr>
          <w:sz w:val="28"/>
        </w:rPr>
        <w:t>зависимости</w:t>
      </w:r>
      <w:r>
        <w:rPr>
          <w:sz w:val="28"/>
        </w:rPr>
        <w:t xml:space="preserve"> уровня ВРП</w:t>
      </w:r>
      <w:r w:rsidRPr="00385364">
        <w:rPr>
          <w:sz w:val="28"/>
        </w:rPr>
        <w:t xml:space="preserve"> </w:t>
      </w:r>
      <w:r>
        <w:rPr>
          <w:sz w:val="28"/>
        </w:rPr>
        <w:t>от федерального округа, используя критерий Фишера. Табличное (критическое) значени</w:t>
      </w:r>
      <w:r w:rsidR="003208E4">
        <w:rPr>
          <w:sz w:val="28"/>
        </w:rPr>
        <w:t>е</w:t>
      </w:r>
      <w:r>
        <w:rPr>
          <w:sz w:val="28"/>
        </w:rPr>
        <w:t xml:space="preserve"> кр</w:t>
      </w:r>
      <w:r>
        <w:rPr>
          <w:sz w:val="28"/>
        </w:rPr>
        <w:t>и</w:t>
      </w:r>
      <w:r>
        <w:rPr>
          <w:sz w:val="28"/>
        </w:rPr>
        <w:t>терия Фишера можно найти, используя типов</w:t>
      </w:r>
      <w:r w:rsidR="003208E4">
        <w:rPr>
          <w:sz w:val="28"/>
        </w:rPr>
        <w:t>ой</w:t>
      </w:r>
      <w:r>
        <w:rPr>
          <w:sz w:val="28"/>
        </w:rPr>
        <w:t xml:space="preserve"> пакет </w:t>
      </w:r>
      <w:r>
        <w:rPr>
          <w:sz w:val="28"/>
          <w:lang w:val="en-US"/>
        </w:rPr>
        <w:t>Excel</w:t>
      </w:r>
      <w:r>
        <w:rPr>
          <w:sz w:val="28"/>
        </w:rPr>
        <w:t xml:space="preserve">: </w:t>
      </w:r>
      <w:r w:rsidR="003208E4">
        <w:rPr>
          <w:sz w:val="28"/>
        </w:rPr>
        <w:t xml:space="preserve"> </w:t>
      </w:r>
      <w:proofErr w:type="spellStart"/>
      <w:r w:rsidRPr="003208E4">
        <w:rPr>
          <w:i/>
          <w:sz w:val="28"/>
          <w:lang w:val="en-US"/>
        </w:rPr>
        <w:t>f</w:t>
      </w:r>
      <w:r w:rsidR="003208E4" w:rsidRPr="003208E4">
        <w:rPr>
          <w:i/>
          <w:sz w:val="28"/>
          <w:vertAlign w:val="subscript"/>
          <w:lang w:val="en-US"/>
        </w:rPr>
        <w:t>x</w:t>
      </w:r>
      <w:proofErr w:type="spellEnd"/>
      <w:r w:rsidR="003208E4" w:rsidRPr="003208E4">
        <w:rPr>
          <w:sz w:val="28"/>
        </w:rPr>
        <w:t xml:space="preserve"> – </w:t>
      </w:r>
      <w:proofErr w:type="gramStart"/>
      <w:r w:rsidR="003208E4" w:rsidRPr="003208E4">
        <w:rPr>
          <w:i/>
          <w:sz w:val="28"/>
          <w:lang w:val="en-US"/>
        </w:rPr>
        <w:t>F</w:t>
      </w:r>
      <w:proofErr w:type="gramEnd"/>
      <w:r w:rsidR="003208E4" w:rsidRPr="003208E4">
        <w:rPr>
          <w:i/>
          <w:sz w:val="28"/>
        </w:rPr>
        <w:t>РАСПОБР</w:t>
      </w:r>
      <w:r w:rsidR="003208E4">
        <w:rPr>
          <w:sz w:val="28"/>
        </w:rPr>
        <w:t>.</w:t>
      </w:r>
    </w:p>
    <w:p w:rsidR="00FC3723" w:rsidRDefault="003208E4" w:rsidP="004B2265">
      <w:pPr>
        <w:spacing w:line="288" w:lineRule="auto"/>
        <w:ind w:firstLine="567"/>
        <w:jc w:val="both"/>
        <w:rPr>
          <w:sz w:val="28"/>
        </w:rPr>
      </w:pPr>
      <w:r w:rsidRPr="003208E4">
        <w:rPr>
          <w:sz w:val="28"/>
        </w:rPr>
        <w:t>На основании выполненной работы по дисперсионному анализу нап</w:t>
      </w:r>
      <w:r w:rsidRPr="003208E4">
        <w:rPr>
          <w:sz w:val="28"/>
        </w:rPr>
        <w:t>и</w:t>
      </w:r>
      <w:r w:rsidRPr="003208E4">
        <w:rPr>
          <w:sz w:val="28"/>
        </w:rPr>
        <w:t>сать вывод о зависимости размера валового регионального продукта от пр</w:t>
      </w:r>
      <w:r w:rsidRPr="003208E4">
        <w:rPr>
          <w:sz w:val="28"/>
        </w:rPr>
        <w:t>и</w:t>
      </w:r>
      <w:r>
        <w:rPr>
          <w:sz w:val="28"/>
        </w:rPr>
        <w:t>надлежности субъекта федерации к тому или иному федеральному округу.</w:t>
      </w:r>
    </w:p>
    <w:p w:rsidR="00FC3723" w:rsidRDefault="003208E4" w:rsidP="004B2265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C10C9E">
        <w:rPr>
          <w:i/>
          <w:sz w:val="28"/>
        </w:rPr>
        <w:t>Корреляционный анализ</w:t>
      </w:r>
      <w:r>
        <w:rPr>
          <w:sz w:val="28"/>
        </w:rPr>
        <w:t>.</w:t>
      </w:r>
    </w:p>
    <w:p w:rsidR="00FC3723" w:rsidRDefault="00C10C9E" w:rsidP="004B2265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4.1. Графический анализ. Построить корреляционные поля зависимости уровня ВРП</w:t>
      </w:r>
      <w:r w:rsidRPr="00C10C9E">
        <w:rPr>
          <w:sz w:val="28"/>
        </w:rPr>
        <w:t xml:space="preserve"> </w:t>
      </w:r>
      <w:r>
        <w:rPr>
          <w:sz w:val="28"/>
        </w:rPr>
        <w:t>от теоретически обоснованных факторных признаков, имеющих количественное выражение</w:t>
      </w:r>
      <w:r w:rsidR="00C653C2">
        <w:rPr>
          <w:sz w:val="28"/>
        </w:rPr>
        <w:t xml:space="preserve"> (</w:t>
      </w:r>
      <w:r w:rsidR="00C653C2" w:rsidRPr="00C10C9E">
        <w:rPr>
          <w:i/>
          <w:sz w:val="28"/>
        </w:rPr>
        <w:t>х</w:t>
      </w:r>
      <w:proofErr w:type="gramStart"/>
      <w:r w:rsidR="00C653C2">
        <w:rPr>
          <w:i/>
          <w:sz w:val="28"/>
          <w:vertAlign w:val="subscript"/>
        </w:rPr>
        <w:t>2</w:t>
      </w:r>
      <w:proofErr w:type="gramEnd"/>
      <w:r w:rsidR="00C653C2">
        <w:rPr>
          <w:sz w:val="28"/>
        </w:rPr>
        <w:t>, …</w:t>
      </w:r>
      <w:r w:rsidR="00C653C2" w:rsidRPr="00C10C9E">
        <w:rPr>
          <w:i/>
          <w:sz w:val="28"/>
        </w:rPr>
        <w:t xml:space="preserve"> х</w:t>
      </w:r>
      <w:r w:rsidR="00C653C2">
        <w:rPr>
          <w:i/>
          <w:sz w:val="28"/>
          <w:vertAlign w:val="subscript"/>
        </w:rPr>
        <w:t>5</w:t>
      </w:r>
      <w:r w:rsidR="00C653C2">
        <w:rPr>
          <w:sz w:val="28"/>
        </w:rPr>
        <w:t>)</w:t>
      </w:r>
      <w:r>
        <w:rPr>
          <w:sz w:val="28"/>
        </w:rPr>
        <w:t>. На основе графиков сделать выводы о направлении</w:t>
      </w:r>
      <w:r w:rsidR="00CE3A75">
        <w:rPr>
          <w:sz w:val="28"/>
        </w:rPr>
        <w:t>, наличии</w:t>
      </w:r>
      <w:r>
        <w:rPr>
          <w:sz w:val="28"/>
        </w:rPr>
        <w:t xml:space="preserve"> и форме зависимости (линейная или нелинейная) </w:t>
      </w:r>
      <w:r w:rsidR="00C653C2">
        <w:rPr>
          <w:sz w:val="28"/>
        </w:rPr>
        <w:t>ра</w:t>
      </w:r>
      <w:r w:rsidR="00C653C2">
        <w:rPr>
          <w:sz w:val="28"/>
        </w:rPr>
        <w:t>з</w:t>
      </w:r>
      <w:r w:rsidR="00C653C2">
        <w:rPr>
          <w:sz w:val="28"/>
        </w:rPr>
        <w:t>мера валового регионального продукта</w:t>
      </w:r>
      <w:r>
        <w:rPr>
          <w:sz w:val="28"/>
        </w:rPr>
        <w:t xml:space="preserve"> от факторных признаков.</w:t>
      </w:r>
    </w:p>
    <w:p w:rsidR="00CE3A75" w:rsidRDefault="00CE3A75" w:rsidP="004B2265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4.2. Парная корреляция.</w:t>
      </w:r>
      <w:r w:rsidR="00CC624E">
        <w:rPr>
          <w:sz w:val="28"/>
        </w:rPr>
        <w:t xml:space="preserve"> Оценить тесноту связи между каждым из фа</w:t>
      </w:r>
      <w:r w:rsidR="00CC624E">
        <w:rPr>
          <w:sz w:val="28"/>
        </w:rPr>
        <w:t>к</w:t>
      </w:r>
      <w:r w:rsidR="00CC624E">
        <w:rPr>
          <w:sz w:val="28"/>
        </w:rPr>
        <w:t xml:space="preserve">торных признаков </w:t>
      </w:r>
      <w:r w:rsidR="00C653C2">
        <w:rPr>
          <w:sz w:val="28"/>
        </w:rPr>
        <w:t>(</w:t>
      </w:r>
      <w:r w:rsidR="00C653C2" w:rsidRPr="00C10C9E">
        <w:rPr>
          <w:i/>
          <w:sz w:val="28"/>
        </w:rPr>
        <w:t>х</w:t>
      </w:r>
      <w:r w:rsidR="00C653C2">
        <w:rPr>
          <w:i/>
          <w:sz w:val="28"/>
          <w:vertAlign w:val="subscript"/>
        </w:rPr>
        <w:t>2</w:t>
      </w:r>
      <w:r w:rsidR="00C653C2">
        <w:rPr>
          <w:sz w:val="28"/>
        </w:rPr>
        <w:t>, …</w:t>
      </w:r>
      <w:r w:rsidR="00C653C2" w:rsidRPr="00C10C9E">
        <w:rPr>
          <w:i/>
          <w:sz w:val="28"/>
        </w:rPr>
        <w:t xml:space="preserve"> х</w:t>
      </w:r>
      <w:r w:rsidR="00C653C2">
        <w:rPr>
          <w:i/>
          <w:sz w:val="28"/>
          <w:vertAlign w:val="subscript"/>
        </w:rPr>
        <w:t>5</w:t>
      </w:r>
      <w:r w:rsidR="00C653C2">
        <w:rPr>
          <w:sz w:val="28"/>
        </w:rPr>
        <w:t xml:space="preserve">) </w:t>
      </w:r>
      <w:r w:rsidR="00CC624E">
        <w:rPr>
          <w:sz w:val="28"/>
        </w:rPr>
        <w:t>и ВРП</w:t>
      </w:r>
      <w:r w:rsidR="00CC624E" w:rsidRPr="00CC624E">
        <w:rPr>
          <w:sz w:val="28"/>
        </w:rPr>
        <w:t xml:space="preserve"> </w:t>
      </w:r>
      <w:r w:rsidR="00C653C2" w:rsidRPr="00C10C9E">
        <w:rPr>
          <w:sz w:val="28"/>
        </w:rPr>
        <w:t>(</w:t>
      </w:r>
      <w:r w:rsidR="00C653C2" w:rsidRPr="00C10C9E">
        <w:rPr>
          <w:i/>
          <w:sz w:val="28"/>
          <w:lang w:val="en-US"/>
        </w:rPr>
        <w:t>y</w:t>
      </w:r>
      <w:r w:rsidR="00C653C2" w:rsidRPr="00C10C9E">
        <w:rPr>
          <w:sz w:val="28"/>
        </w:rPr>
        <w:t xml:space="preserve">) </w:t>
      </w:r>
      <w:r w:rsidR="00CC624E">
        <w:rPr>
          <w:sz w:val="28"/>
        </w:rPr>
        <w:t>на основе линейного коэффициента корреляции и при использовании коэффициента корреляции рангов. Оценить надежность полученных коэффициентов корреляции. Сделать выводы о те</w:t>
      </w:r>
      <w:r w:rsidR="00CC624E">
        <w:rPr>
          <w:sz w:val="28"/>
        </w:rPr>
        <w:t>с</w:t>
      </w:r>
      <w:r w:rsidR="00CC624E">
        <w:rPr>
          <w:sz w:val="28"/>
        </w:rPr>
        <w:t>ноте взаимосвязи валового регионального продукта с анализируемыми фа</w:t>
      </w:r>
      <w:r w:rsidR="00CC624E">
        <w:rPr>
          <w:sz w:val="28"/>
        </w:rPr>
        <w:t>к</w:t>
      </w:r>
      <w:r w:rsidR="00CC624E">
        <w:rPr>
          <w:sz w:val="28"/>
        </w:rPr>
        <w:t>торными признаками.</w:t>
      </w:r>
    </w:p>
    <w:p w:rsidR="00CC624E" w:rsidRDefault="00CC624E" w:rsidP="004B2265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4.3. Множественная корреляция.</w:t>
      </w:r>
      <w:r w:rsidR="00922BA3">
        <w:rPr>
          <w:sz w:val="28"/>
        </w:rPr>
        <w:t xml:space="preserve"> Вычислить частные коэффициенты корреляции для двух факторных признаков, имеющих наиболее сильное вл</w:t>
      </w:r>
      <w:r w:rsidR="00922BA3">
        <w:rPr>
          <w:sz w:val="28"/>
        </w:rPr>
        <w:t>и</w:t>
      </w:r>
      <w:r w:rsidR="00922BA3">
        <w:rPr>
          <w:sz w:val="28"/>
        </w:rPr>
        <w:t>яние на размер валового регионального продукта. Сделать выводы об обо</w:t>
      </w:r>
      <w:r w:rsidR="00922BA3">
        <w:rPr>
          <w:sz w:val="28"/>
        </w:rPr>
        <w:t>с</w:t>
      </w:r>
      <w:r w:rsidR="00922BA3">
        <w:rPr>
          <w:sz w:val="28"/>
        </w:rPr>
        <w:t>нованности включения этих факторов в регрессионную модель.</w:t>
      </w:r>
    </w:p>
    <w:p w:rsidR="00E2050E" w:rsidRPr="001C7740" w:rsidRDefault="00E2050E" w:rsidP="004B2265">
      <w:pPr>
        <w:spacing w:line="288" w:lineRule="auto"/>
        <w:ind w:firstLine="567"/>
        <w:jc w:val="both"/>
        <w:rPr>
          <w:b/>
          <w:sz w:val="28"/>
        </w:rPr>
      </w:pPr>
      <w:r w:rsidRPr="001C7740">
        <w:rPr>
          <w:b/>
          <w:sz w:val="28"/>
        </w:rPr>
        <w:lastRenderedPageBreak/>
        <w:t>Комментарии преподавателя:</w:t>
      </w:r>
    </w:p>
    <w:p w:rsidR="00E2050E" w:rsidRDefault="00E2050E" w:rsidP="004B2265">
      <w:pPr>
        <w:spacing w:line="288" w:lineRule="auto"/>
        <w:ind w:firstLine="567"/>
        <w:jc w:val="both"/>
        <w:rPr>
          <w:sz w:val="28"/>
        </w:rPr>
      </w:pPr>
    </w:p>
    <w:p w:rsidR="00E2050E" w:rsidRPr="001C7740" w:rsidRDefault="00E2050E" w:rsidP="00E2050E">
      <w:pPr>
        <w:spacing w:line="288" w:lineRule="auto"/>
        <w:ind w:firstLine="567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proofErr w:type="gramStart"/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Конечно</w:t>
      </w:r>
      <w:proofErr w:type="gramEnd"/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бы лучше брать в неизменных ценах по паритету покупательной способности (ППП) в международных долларах,</w:t>
      </w:r>
      <w:r w:rsidRPr="001C7740">
        <w:rPr>
          <w:rFonts w:ascii="Arial" w:hAnsi="Arial" w:cs="Arial"/>
          <w:i/>
          <w:color w:val="000000"/>
          <w:sz w:val="23"/>
          <w:szCs w:val="23"/>
        </w:rPr>
        <w:br/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но в региональной статистике такой информации нет. Поэтому возьмите и</w:t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</w:t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формацию в абсолютных величинах.</w:t>
      </w:r>
    </w:p>
    <w:p w:rsidR="00E2050E" w:rsidRPr="001C7740" w:rsidRDefault="00E2050E" w:rsidP="00E2050E">
      <w:pPr>
        <w:spacing w:line="288" w:lineRule="auto"/>
        <w:ind w:firstLine="567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E2050E" w:rsidRPr="001C7740" w:rsidRDefault="00E2050E" w:rsidP="00E2050E">
      <w:pPr>
        <w:spacing w:line="288" w:lineRule="auto"/>
        <w:ind w:firstLine="567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Уважаемые коллеги,</w:t>
      </w:r>
      <w:r w:rsidRPr="001C7740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1C7740">
        <w:rPr>
          <w:rFonts w:ascii="Arial" w:hAnsi="Arial" w:cs="Arial"/>
          <w:i/>
          <w:color w:val="000000"/>
          <w:sz w:val="23"/>
          <w:szCs w:val="23"/>
        </w:rPr>
        <w:br/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возникают вопросы по созданию однородной совокупности областей по ВРП.</w:t>
      </w:r>
      <w:r w:rsidRPr="001C7740">
        <w:rPr>
          <w:rFonts w:ascii="Arial" w:hAnsi="Arial" w:cs="Arial"/>
          <w:i/>
          <w:color w:val="000000"/>
          <w:sz w:val="23"/>
          <w:szCs w:val="23"/>
        </w:rPr>
        <w:br/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 анализе подобного плана приводят к однородности не по количественным пок</w:t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а</w:t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зателям, а по типу объекта.</w:t>
      </w:r>
      <w:r w:rsidRPr="001C7740">
        <w:rPr>
          <w:rFonts w:ascii="Arial" w:hAnsi="Arial" w:cs="Arial"/>
          <w:i/>
          <w:color w:val="000000"/>
          <w:sz w:val="23"/>
          <w:szCs w:val="23"/>
        </w:rPr>
        <w:br/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 данном случае следует исключить только Москву и Петербург, поскольку это не х</w:t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а</w:t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рактерные объекты.</w:t>
      </w:r>
      <w:r w:rsidRPr="001C7740">
        <w:rPr>
          <w:rFonts w:ascii="Arial" w:hAnsi="Arial" w:cs="Arial"/>
          <w:i/>
          <w:color w:val="000000"/>
          <w:sz w:val="23"/>
          <w:szCs w:val="23"/>
        </w:rPr>
        <w:br/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Это крупные города, а не области.</w:t>
      </w:r>
      <w:r w:rsidRPr="001C7740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1C7740">
        <w:rPr>
          <w:rFonts w:ascii="Arial" w:hAnsi="Arial" w:cs="Arial"/>
          <w:i/>
          <w:color w:val="000000"/>
          <w:sz w:val="23"/>
          <w:szCs w:val="23"/>
        </w:rPr>
        <w:br/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Коэффициент вариации напишете такой, какой </w:t>
      </w:r>
      <w:proofErr w:type="gramStart"/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получится по расчетам и сдела</w:t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е</w:t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те</w:t>
      </w:r>
      <w:proofErr w:type="gramEnd"/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вывод, что совокупность неоднородна, ВРП по областям изменяются от... до..., т.е. имеют достаточно большой разброс.</w:t>
      </w:r>
    </w:p>
    <w:p w:rsidR="00E2050E" w:rsidRPr="001C7740" w:rsidRDefault="00E2050E" w:rsidP="00E2050E">
      <w:pPr>
        <w:spacing w:line="288" w:lineRule="auto"/>
        <w:ind w:firstLine="567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E2050E" w:rsidRPr="001C7740" w:rsidRDefault="00E2050E" w:rsidP="00E2050E">
      <w:pPr>
        <w:spacing w:line="288" w:lineRule="auto"/>
        <w:ind w:firstLine="567"/>
        <w:rPr>
          <w:i/>
          <w:sz w:val="28"/>
        </w:rPr>
      </w:pP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Да, и еще.</w:t>
      </w:r>
      <w:r w:rsidRPr="001C7740">
        <w:rPr>
          <w:rFonts w:ascii="Arial" w:hAnsi="Arial" w:cs="Arial"/>
          <w:i/>
          <w:color w:val="000000"/>
          <w:sz w:val="23"/>
          <w:szCs w:val="23"/>
        </w:rPr>
        <w:br/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Обратите внимание, что факторы - это причины роста ВРП,</w:t>
      </w:r>
      <w:r w:rsidRPr="001C7740">
        <w:rPr>
          <w:rFonts w:ascii="Arial" w:hAnsi="Arial" w:cs="Arial"/>
          <w:i/>
          <w:color w:val="000000"/>
          <w:sz w:val="23"/>
          <w:szCs w:val="23"/>
        </w:rPr>
        <w:br/>
      </w:r>
      <w:r w:rsidRPr="001C774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т.е. это то, что влияет на количество произведенных товаров и услуг.</w:t>
      </w:r>
    </w:p>
    <w:sectPr w:rsidR="00E2050E" w:rsidRPr="001C7740" w:rsidSect="00DE62E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721"/>
    <w:multiLevelType w:val="hybridMultilevel"/>
    <w:tmpl w:val="1B6EAD42"/>
    <w:lvl w:ilvl="0" w:tplc="255A4446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E3B4C"/>
    <w:multiLevelType w:val="hybridMultilevel"/>
    <w:tmpl w:val="04E2C9FC"/>
    <w:lvl w:ilvl="0" w:tplc="D6E48B0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8C76C1E"/>
    <w:multiLevelType w:val="hybridMultilevel"/>
    <w:tmpl w:val="F5CE99F0"/>
    <w:lvl w:ilvl="0" w:tplc="DB8AC4E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62EC"/>
    <w:rsid w:val="00037F51"/>
    <w:rsid w:val="00073ECA"/>
    <w:rsid w:val="00092160"/>
    <w:rsid w:val="000B1A51"/>
    <w:rsid w:val="000C187E"/>
    <w:rsid w:val="00120D24"/>
    <w:rsid w:val="00175B63"/>
    <w:rsid w:val="00181F17"/>
    <w:rsid w:val="001975F0"/>
    <w:rsid w:val="001C7740"/>
    <w:rsid w:val="002572BA"/>
    <w:rsid w:val="002A3478"/>
    <w:rsid w:val="002A77F1"/>
    <w:rsid w:val="002C369E"/>
    <w:rsid w:val="003208E4"/>
    <w:rsid w:val="003309E9"/>
    <w:rsid w:val="00385364"/>
    <w:rsid w:val="003D19DA"/>
    <w:rsid w:val="00423440"/>
    <w:rsid w:val="004B2265"/>
    <w:rsid w:val="004C6FE1"/>
    <w:rsid w:val="004F407E"/>
    <w:rsid w:val="0050762D"/>
    <w:rsid w:val="0052450B"/>
    <w:rsid w:val="005842EF"/>
    <w:rsid w:val="005B3AC8"/>
    <w:rsid w:val="0063778A"/>
    <w:rsid w:val="00695B2B"/>
    <w:rsid w:val="00752D9E"/>
    <w:rsid w:val="00753AB3"/>
    <w:rsid w:val="00754F71"/>
    <w:rsid w:val="00766779"/>
    <w:rsid w:val="00791A71"/>
    <w:rsid w:val="007D243F"/>
    <w:rsid w:val="008C2ECC"/>
    <w:rsid w:val="008D72C4"/>
    <w:rsid w:val="008E17A9"/>
    <w:rsid w:val="00922BA3"/>
    <w:rsid w:val="00951DF1"/>
    <w:rsid w:val="009A0BDE"/>
    <w:rsid w:val="009A610F"/>
    <w:rsid w:val="009B1E10"/>
    <w:rsid w:val="009C6F32"/>
    <w:rsid w:val="00A30C6B"/>
    <w:rsid w:val="00A80199"/>
    <w:rsid w:val="00A84CBB"/>
    <w:rsid w:val="00AE45FB"/>
    <w:rsid w:val="00B271F7"/>
    <w:rsid w:val="00B518DF"/>
    <w:rsid w:val="00B80547"/>
    <w:rsid w:val="00B91417"/>
    <w:rsid w:val="00BB1511"/>
    <w:rsid w:val="00BC7F7D"/>
    <w:rsid w:val="00C10C9E"/>
    <w:rsid w:val="00C47B55"/>
    <w:rsid w:val="00C653C2"/>
    <w:rsid w:val="00CA1DEC"/>
    <w:rsid w:val="00CC624E"/>
    <w:rsid w:val="00CC7135"/>
    <w:rsid w:val="00CE3A75"/>
    <w:rsid w:val="00DE62EC"/>
    <w:rsid w:val="00E0569E"/>
    <w:rsid w:val="00E069DF"/>
    <w:rsid w:val="00E10197"/>
    <w:rsid w:val="00E2050E"/>
    <w:rsid w:val="00E53B68"/>
    <w:rsid w:val="00E56202"/>
    <w:rsid w:val="00E645BE"/>
    <w:rsid w:val="00E87AB8"/>
    <w:rsid w:val="00EB0F50"/>
    <w:rsid w:val="00EE41ED"/>
    <w:rsid w:val="00EF5728"/>
    <w:rsid w:val="00F572A7"/>
    <w:rsid w:val="00F61CD9"/>
    <w:rsid w:val="00F774B2"/>
    <w:rsid w:val="00FC3723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2E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2E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B226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9A0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0B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0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D7CCC2-E938-4541-A738-7BB734F0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Корюкаев Алексей Владимирович</cp:lastModifiedBy>
  <cp:revision>7</cp:revision>
  <dcterms:created xsi:type="dcterms:W3CDTF">2015-09-26T04:51:00Z</dcterms:created>
  <dcterms:modified xsi:type="dcterms:W3CDTF">2015-12-03T07:22:00Z</dcterms:modified>
</cp:coreProperties>
</file>